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360" w:lineRule="auto"/>
        <w:ind w:right="119"/>
        <w:jc w:val="center"/>
        <w:rPr>
          <w:rFonts w:ascii="宋体" w:hAnsi="宋体" w:eastAsia="宋体" w:cs="宋体"/>
          <w:b/>
          <w:bCs/>
          <w:kern w:val="44"/>
          <w:sz w:val="28"/>
          <w:szCs w:val="28"/>
        </w:rPr>
      </w:pPr>
      <w:r>
        <w:rPr>
          <w:rFonts w:hint="eastAsia" w:ascii="宋体" w:hAnsi="宋体" w:cs="宋体"/>
          <w:b/>
          <w:bCs/>
          <w:kern w:val="44"/>
          <w:sz w:val="36"/>
          <w:szCs w:val="36"/>
          <w:lang w:val="en-US" w:eastAsia="zh-CN"/>
        </w:rPr>
        <w:t>相关技术及其他</w:t>
      </w: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要求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一、项目名称：河南信息统计职业学院锅炉升级改造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二、技术参数：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1.结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构形式：一体式结构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2.控制方式：电子比例控制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3.燃烧效率：99.9%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4.燃烧器功率：500~1150KW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5.电机功率： ≤2.2KW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6.噪音（1米处）： ＜80 dB(A)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7.环保排放：在基准氧含量3.5%的条件下,NOx＜30mg/Nm³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CO＜95mg/Nm3  。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8.燃料：天然气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Zjc1NTExYjA2ZjM1NmZjODkzMjNlNDEyMmQ2ZTEifQ=="/>
  </w:docVars>
  <w:rsids>
    <w:rsidRoot w:val="05AD2A39"/>
    <w:rsid w:val="05AD2A39"/>
    <w:rsid w:val="05D679C4"/>
    <w:rsid w:val="06043877"/>
    <w:rsid w:val="08810FD9"/>
    <w:rsid w:val="21C006D3"/>
    <w:rsid w:val="22040100"/>
    <w:rsid w:val="47134FE8"/>
    <w:rsid w:val="617879FA"/>
    <w:rsid w:val="6BA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4">
    <w:name w:val="Body Text First Indent 2"/>
    <w:basedOn w:val="3"/>
    <w:qFormat/>
    <w:uiPriority w:val="0"/>
    <w:pPr>
      <w:suppressAutoHyphens/>
      <w:autoSpaceDN w:val="0"/>
      <w:adjustRightInd/>
      <w:spacing w:after="120"/>
      <w:ind w:left="420" w:leftChars="200" w:firstLine="420" w:firstLineChars="200"/>
    </w:pPr>
    <w:rPr>
      <w:rFonts w:ascii="Arial" w:hAnsi="Arial" w:eastAsia="宋体"/>
      <w:kern w:val="3"/>
      <w:sz w:val="24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文档正文"/>
    <w:basedOn w:val="1"/>
    <w:qFormat/>
    <w:uiPriority w:val="99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179</Characters>
  <Lines>0</Lines>
  <Paragraphs>0</Paragraphs>
  <TotalTime>194</TotalTime>
  <ScaleCrop>false</ScaleCrop>
  <LinksUpToDate>false</LinksUpToDate>
  <CharactersWithSpaces>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2023-04-17T01:20:00Z</dcterms:created>
  <dc:creator>张明红</dc:creator>
  <cp:lastModifiedBy>曹老师</cp:lastModifiedBy>
  <dcterms:modified xsi:type="dcterms:W3CDTF">2023-05-04T08:26:00Z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82BD4056D02D4A008AA03FEFDC9EEB12_13</vt:lpwstr>
  </property>
</Properties>
</file>